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41C" w:rsidRPr="00FC0D8B" w:rsidRDefault="001275CD" w:rsidP="000D741C">
      <w:pPr>
        <w:ind w:firstLineChars="0" w:firstLine="0"/>
        <w:jc w:val="center"/>
        <w:rPr>
          <w:rFonts w:ascii="黑体" w:eastAsia="黑体" w:hAnsi="黑体"/>
          <w:sz w:val="84"/>
          <w:szCs w:val="84"/>
        </w:rPr>
      </w:pPr>
      <w:r w:rsidRPr="001275CD">
        <w:rPr>
          <w:rFonts w:ascii="黑体" w:eastAsia="黑体" w:hAnsi="黑体" w:hint="eastAsia"/>
          <w:sz w:val="84"/>
          <w:szCs w:val="84"/>
        </w:rPr>
        <w:t>对外援助成套项目</w:t>
      </w:r>
      <w:r w:rsidR="000D741C" w:rsidRPr="00FC0D8B">
        <w:rPr>
          <w:rFonts w:ascii="黑体" w:eastAsia="黑体" w:hAnsi="黑体" w:hint="eastAsia"/>
          <w:sz w:val="84"/>
          <w:szCs w:val="84"/>
        </w:rPr>
        <w:t>给排水</w:t>
      </w:r>
      <w:r w:rsidR="00FC0D8B" w:rsidRPr="00FC0D8B">
        <w:rPr>
          <w:rFonts w:ascii="黑体" w:eastAsia="黑体" w:hAnsi="黑体" w:hint="eastAsia"/>
          <w:sz w:val="84"/>
          <w:szCs w:val="84"/>
        </w:rPr>
        <w:t>产品分类目录</w:t>
      </w:r>
    </w:p>
    <w:p w:rsidR="000D741C" w:rsidRPr="00FC0D8B" w:rsidRDefault="000D741C" w:rsidP="00AC109B">
      <w:pPr>
        <w:ind w:firstLineChars="0" w:firstLine="0"/>
        <w:jc w:val="center"/>
        <w:rPr>
          <w:rFonts w:ascii="黑体" w:eastAsia="黑体" w:hAnsi="黑体"/>
        </w:rPr>
        <w:sectPr w:rsidR="000D741C" w:rsidRPr="00FC0D8B">
          <w:headerReference w:type="even" r:id="rId8"/>
          <w:headerReference w:type="default" r:id="rId9"/>
          <w:footerReference w:type="default" r:id="rId10"/>
          <w:headerReference w:type="first" r:id="rId11"/>
          <w:pgSz w:w="16838" w:h="11906" w:orient="landscape"/>
          <w:pgMar w:top="1797" w:right="1418" w:bottom="1797" w:left="851" w:header="851" w:footer="454" w:gutter="0"/>
          <w:pgNumType w:fmt="numberInDash" w:start="1"/>
          <w:cols w:space="720"/>
          <w:docGrid w:type="linesAndChars" w:linePitch="326"/>
        </w:sectPr>
      </w:pPr>
    </w:p>
    <w:tbl>
      <w:tblPr>
        <w:tblW w:w="14616" w:type="dxa"/>
        <w:tblInd w:w="93" w:type="dxa"/>
        <w:tblLayout w:type="fixed"/>
        <w:tblLook w:val="0000"/>
      </w:tblPr>
      <w:tblGrid>
        <w:gridCol w:w="720"/>
        <w:gridCol w:w="3406"/>
        <w:gridCol w:w="3260"/>
        <w:gridCol w:w="7230"/>
      </w:tblGrid>
      <w:tr w:rsidR="00C53FCC" w:rsidTr="00C53FCC">
        <w:trPr>
          <w:trHeight w:val="570"/>
          <w:tblHeader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3FCC" w:rsidRDefault="00C53FCC" w:rsidP="00834E90">
            <w:pPr>
              <w:widowControl/>
              <w:adjustRightInd/>
              <w:snapToGrid/>
              <w:spacing w:line="240" w:lineRule="auto"/>
              <w:ind w:firstLineChars="0" w:firstLine="0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34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3FCC" w:rsidRDefault="00C53FCC" w:rsidP="00834E90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产品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br/>
              <w:t>类别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3FCC" w:rsidRDefault="00C53FCC" w:rsidP="00834E90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产品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723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53FCC" w:rsidRDefault="00C53FCC" w:rsidP="00834E90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主控技术参数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2"/>
        </w:trPr>
        <w:tc>
          <w:tcPr>
            <w:tcW w:w="720" w:type="dxa"/>
            <w:vAlign w:val="center"/>
          </w:tcPr>
          <w:p w:rsidR="000D741C" w:rsidRPr="00FC0D8B" w:rsidRDefault="004815B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406" w:type="dxa"/>
            <w:vMerge w:val="restart"/>
            <w:vAlign w:val="center"/>
          </w:tcPr>
          <w:p w:rsidR="000D741C" w:rsidRPr="00FC0D8B" w:rsidRDefault="000D741C" w:rsidP="000D741C">
            <w:pPr>
              <w:pStyle w:val="1"/>
              <w:spacing w:before="571" w:after="381"/>
              <w:rPr>
                <w:rFonts w:cs="黑体"/>
              </w:rPr>
            </w:pPr>
            <w:bookmarkStart w:id="0" w:name="_Toc460936540"/>
            <w:r w:rsidRPr="00FC0D8B">
              <w:rPr>
                <w:rFonts w:cs="黑体" w:hint="eastAsia"/>
              </w:rPr>
              <w:t>给水设备</w:t>
            </w:r>
            <w:bookmarkEnd w:id="0"/>
            <w:r w:rsidRPr="00FC0D8B">
              <w:rPr>
                <w:rFonts w:cs="黑体" w:hint="eastAsia"/>
              </w:rPr>
              <w:t>（管道）</w:t>
            </w:r>
          </w:p>
        </w:tc>
        <w:tc>
          <w:tcPr>
            <w:tcW w:w="3260" w:type="dxa"/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金属管</w:t>
            </w:r>
          </w:p>
        </w:tc>
        <w:tc>
          <w:tcPr>
            <w:tcW w:w="7230" w:type="dxa"/>
            <w:vAlign w:val="center"/>
          </w:tcPr>
          <w:p w:rsidR="00615545" w:rsidRPr="00FC0D8B" w:rsidRDefault="000D741C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</w:t>
            </w:r>
            <w:r w:rsidR="00615545" w:rsidRPr="00FC0D8B">
              <w:rPr>
                <w:kern w:val="0"/>
                <w:sz w:val="24"/>
                <w:szCs w:val="24"/>
              </w:rPr>
              <w:t>1.产品应满足《流体输送用不锈钢焊接钢管》GB/T12771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《不锈钢卡压式管件》</w:t>
            </w:r>
            <w:r w:rsidRPr="00FC0D8B">
              <w:rPr>
                <w:kern w:val="0"/>
                <w:sz w:val="24"/>
                <w:szCs w:val="24"/>
              </w:rPr>
              <w:t>GB/T19228.1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《连接用薄壁不锈钢管》</w:t>
            </w:r>
            <w:r w:rsidRPr="00FC0D8B">
              <w:rPr>
                <w:kern w:val="0"/>
                <w:sz w:val="24"/>
                <w:szCs w:val="24"/>
              </w:rPr>
              <w:t>GB/T19228.2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《不锈钢卡压式管件用橡胶</w:t>
            </w:r>
            <w:r w:rsidRPr="00FC0D8B">
              <w:rPr>
                <w:kern w:val="0"/>
                <w:sz w:val="24"/>
                <w:szCs w:val="24"/>
              </w:rPr>
              <w:t>O型密封圈》GB/T19228.3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《薄壁不锈钢水管》</w:t>
            </w:r>
            <w:r w:rsidRPr="00FC0D8B">
              <w:rPr>
                <w:kern w:val="0"/>
                <w:sz w:val="24"/>
                <w:szCs w:val="24"/>
              </w:rPr>
              <w:t>CJ/T151</w:t>
            </w:r>
          </w:p>
          <w:p w:rsidR="00D145B0" w:rsidRDefault="00615545" w:rsidP="00D145B0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《薄壁不锈钢承插压合式管件》</w:t>
            </w:r>
            <w:r w:rsidRPr="00FC0D8B">
              <w:rPr>
                <w:kern w:val="0"/>
                <w:sz w:val="24"/>
                <w:szCs w:val="24"/>
              </w:rPr>
              <w:t>CJ/T 463</w:t>
            </w:r>
            <w:r w:rsidR="00D145B0">
              <w:rPr>
                <w:rFonts w:hint="eastAsia"/>
                <w:kern w:val="0"/>
                <w:sz w:val="24"/>
                <w:szCs w:val="24"/>
              </w:rPr>
              <w:t>、</w:t>
            </w:r>
          </w:p>
          <w:p w:rsidR="000D741C" w:rsidRPr="00FC0D8B" w:rsidRDefault="00615545" w:rsidP="00D145B0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kern w:val="0"/>
                <w:sz w:val="24"/>
                <w:szCs w:val="24"/>
              </w:rPr>
              <w:t>《压接式碳钢连接管材及管件》CJ/T 433</w:t>
            </w:r>
            <w:r w:rsidR="000D741C" w:rsidRPr="00FC0D8B">
              <w:rPr>
                <w:rFonts w:hint="eastAsia"/>
                <w:kern w:val="0"/>
                <w:sz w:val="24"/>
                <w:szCs w:val="24"/>
              </w:rPr>
              <w:t>的要求。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2"/>
        </w:trPr>
        <w:tc>
          <w:tcPr>
            <w:tcW w:w="720" w:type="dxa"/>
            <w:vAlign w:val="center"/>
          </w:tcPr>
          <w:p w:rsidR="000D741C" w:rsidRPr="00FC0D8B" w:rsidRDefault="004815B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406" w:type="dxa"/>
            <w:vMerge/>
            <w:vAlign w:val="center"/>
          </w:tcPr>
          <w:p w:rsidR="000D741C" w:rsidRPr="00FC0D8B" w:rsidRDefault="000D741C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塑料管</w:t>
            </w:r>
          </w:p>
        </w:tc>
        <w:tc>
          <w:tcPr>
            <w:tcW w:w="7230" w:type="dxa"/>
            <w:vAlign w:val="center"/>
          </w:tcPr>
          <w:p w:rsidR="00615545" w:rsidRPr="00FC0D8B" w:rsidRDefault="000D741C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</w:t>
            </w:r>
            <w:r w:rsidR="00615545" w:rsidRPr="00FC0D8B">
              <w:rPr>
                <w:rFonts w:hint="eastAsia"/>
                <w:kern w:val="0"/>
                <w:sz w:val="24"/>
                <w:szCs w:val="24"/>
              </w:rPr>
              <w:t>给水用丙烯酸共聚聚氯乙烯材及管件</w:t>
            </w:r>
            <w:r w:rsidR="00615545" w:rsidRPr="00FC0D8B">
              <w:rPr>
                <w:kern w:val="0"/>
                <w:sz w:val="24"/>
                <w:szCs w:val="24"/>
              </w:rPr>
              <w:t xml:space="preserve">  CJ/T 218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纤维增强无规共聚聚丙烯复合管</w:t>
            </w:r>
            <w:r w:rsidRPr="00FC0D8B">
              <w:rPr>
                <w:kern w:val="0"/>
                <w:sz w:val="24"/>
                <w:szCs w:val="24"/>
              </w:rPr>
              <w:t xml:space="preserve">  CJ/T 258 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给水用抗冲改性聚氯乙烯（</w:t>
            </w:r>
            <w:r w:rsidRPr="00FC0D8B">
              <w:rPr>
                <w:kern w:val="0"/>
                <w:sz w:val="24"/>
                <w:szCs w:val="24"/>
              </w:rPr>
              <w:t xml:space="preserve">PVC-M）管材及管件  CJ/T 272  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水井用硬聚氯乙烯（</w:t>
            </w:r>
            <w:r w:rsidRPr="00FC0D8B">
              <w:rPr>
                <w:kern w:val="0"/>
                <w:sz w:val="24"/>
                <w:szCs w:val="24"/>
              </w:rPr>
              <w:t>PVC-U）管材  CJ/T 308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超高分子量聚乙烯复合管材</w:t>
            </w:r>
            <w:r w:rsidRPr="00FC0D8B">
              <w:rPr>
                <w:kern w:val="0"/>
                <w:sz w:val="24"/>
                <w:szCs w:val="24"/>
              </w:rPr>
              <w:t xml:space="preserve">  CJ/T 320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超高分子量聚乙烯钢骨架复合管材</w:t>
            </w:r>
            <w:r w:rsidRPr="00FC0D8B">
              <w:rPr>
                <w:kern w:val="0"/>
                <w:sz w:val="24"/>
                <w:szCs w:val="24"/>
              </w:rPr>
              <w:t xml:space="preserve">  CJ/T 323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非开挖铺设用高密度聚乙烯排水管</w:t>
            </w:r>
            <w:r w:rsidRPr="00FC0D8B">
              <w:rPr>
                <w:kern w:val="0"/>
                <w:sz w:val="24"/>
                <w:szCs w:val="24"/>
              </w:rPr>
              <w:t xml:space="preserve">  CJ/T 358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冷热水用无规共聚聚丁烯管材及管件</w:t>
            </w:r>
            <w:r w:rsidRPr="00FC0D8B">
              <w:rPr>
                <w:kern w:val="0"/>
                <w:sz w:val="24"/>
                <w:szCs w:val="24"/>
              </w:rPr>
              <w:t xml:space="preserve">  CJ/T 372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超高分子量聚乙烯膜片复合管</w:t>
            </w:r>
            <w:r w:rsidRPr="00FC0D8B">
              <w:rPr>
                <w:kern w:val="0"/>
                <w:sz w:val="24"/>
                <w:szCs w:val="24"/>
              </w:rPr>
              <w:t xml:space="preserve">  CJ/T 427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单体浇铸尼龙</w:t>
            </w:r>
            <w:r w:rsidRPr="00FC0D8B">
              <w:rPr>
                <w:kern w:val="0"/>
                <w:sz w:val="24"/>
                <w:szCs w:val="24"/>
              </w:rPr>
              <w:t>-钢复合管材和管件  CJ/T 438</w:t>
            </w:r>
          </w:p>
          <w:p w:rsidR="00615545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单体浇铸增强尼龙管材和管件</w:t>
            </w:r>
            <w:r w:rsidRPr="00FC0D8B">
              <w:rPr>
                <w:kern w:val="0"/>
                <w:sz w:val="24"/>
                <w:szCs w:val="24"/>
              </w:rPr>
              <w:t xml:space="preserve">  CJ/T 439</w:t>
            </w:r>
          </w:p>
          <w:p w:rsidR="000D741C" w:rsidRPr="00FC0D8B" w:rsidRDefault="00615545" w:rsidP="0061554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lastRenderedPageBreak/>
              <w:t>给水用抗冲抗压双轴取向聚氯乙烯（</w:t>
            </w:r>
            <w:r w:rsidRPr="00FC0D8B">
              <w:rPr>
                <w:kern w:val="0"/>
                <w:sz w:val="24"/>
                <w:szCs w:val="24"/>
              </w:rPr>
              <w:t>PVC-O）管材及连接件  CJ/T 445</w:t>
            </w:r>
            <w:r w:rsidR="000D741C" w:rsidRPr="00FC0D8B">
              <w:rPr>
                <w:rFonts w:hint="eastAsia"/>
                <w:kern w:val="0"/>
                <w:sz w:val="24"/>
                <w:szCs w:val="24"/>
              </w:rPr>
              <w:t>的要求。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48"/>
        </w:trPr>
        <w:tc>
          <w:tcPr>
            <w:tcW w:w="720" w:type="dxa"/>
            <w:vAlign w:val="center"/>
          </w:tcPr>
          <w:p w:rsidR="000D741C" w:rsidRPr="00FC0D8B" w:rsidRDefault="004815B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3406" w:type="dxa"/>
            <w:vMerge/>
            <w:tcBorders>
              <w:bottom w:val="single" w:sz="4" w:space="0" w:color="auto"/>
            </w:tcBorders>
            <w:vAlign w:val="center"/>
          </w:tcPr>
          <w:p w:rsidR="000D741C" w:rsidRPr="00FC0D8B" w:rsidRDefault="000D741C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复合管</w:t>
            </w:r>
          </w:p>
        </w:tc>
        <w:tc>
          <w:tcPr>
            <w:tcW w:w="7230" w:type="dxa"/>
            <w:vAlign w:val="center"/>
          </w:tcPr>
          <w:p w:rsidR="00B757F4" w:rsidRPr="00B757F4" w:rsidRDefault="000D741C" w:rsidP="00B757F4">
            <w:pPr>
              <w:pStyle w:val="a6"/>
              <w:widowControl/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B757F4">
              <w:rPr>
                <w:rFonts w:hint="eastAsia"/>
                <w:kern w:val="0"/>
                <w:sz w:val="24"/>
                <w:szCs w:val="24"/>
              </w:rPr>
              <w:t>产品应满足</w:t>
            </w:r>
            <w:r w:rsidR="00615545" w:rsidRPr="00B757F4">
              <w:rPr>
                <w:rFonts w:hint="eastAsia"/>
                <w:kern w:val="0"/>
                <w:sz w:val="24"/>
                <w:szCs w:val="24"/>
              </w:rPr>
              <w:t>给水涂塑复合钢管</w:t>
            </w:r>
            <w:r w:rsidR="00615545" w:rsidRPr="00B757F4">
              <w:rPr>
                <w:kern w:val="0"/>
                <w:sz w:val="24"/>
                <w:szCs w:val="24"/>
              </w:rPr>
              <w:t xml:space="preserve">  CJ/T 120</w:t>
            </w:r>
          </w:p>
          <w:p w:rsidR="00B757F4" w:rsidRDefault="00615545" w:rsidP="00B757F4">
            <w:pPr>
              <w:pStyle w:val="a6"/>
              <w:widowControl/>
              <w:adjustRightInd/>
              <w:snapToGrid/>
              <w:spacing w:line="240" w:lineRule="auto"/>
              <w:ind w:left="360" w:firstLineChars="0" w:firstLine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B757F4">
              <w:rPr>
                <w:kern w:val="0"/>
                <w:sz w:val="24"/>
                <w:szCs w:val="24"/>
              </w:rPr>
              <w:t>给水用钢骨架聚乙烯塑料复合管  CJ/T 123</w:t>
            </w:r>
          </w:p>
          <w:p w:rsidR="00B757F4" w:rsidRDefault="00615545" w:rsidP="00B757F4">
            <w:pPr>
              <w:pStyle w:val="a6"/>
              <w:widowControl/>
              <w:adjustRightInd/>
              <w:snapToGrid/>
              <w:spacing w:line="240" w:lineRule="auto"/>
              <w:ind w:left="360" w:firstLineChars="0" w:firstLine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B757F4">
              <w:rPr>
                <w:kern w:val="0"/>
                <w:sz w:val="24"/>
                <w:szCs w:val="24"/>
              </w:rPr>
              <w:t>给水用钢骨架聚乙烯塑料复合管件  CJ/T 124</w:t>
            </w:r>
          </w:p>
          <w:p w:rsidR="00B757F4" w:rsidRDefault="00615545" w:rsidP="00B757F4">
            <w:pPr>
              <w:pStyle w:val="a6"/>
              <w:widowControl/>
              <w:adjustRightInd/>
              <w:snapToGrid/>
              <w:spacing w:line="240" w:lineRule="auto"/>
              <w:ind w:left="360" w:firstLineChars="0" w:firstLine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B757F4">
              <w:rPr>
                <w:kern w:val="0"/>
                <w:sz w:val="24"/>
                <w:szCs w:val="24"/>
              </w:rPr>
              <w:t>铝塑复合压力管（对接焊）  CJ/T 159</w:t>
            </w:r>
          </w:p>
          <w:p w:rsidR="00B757F4" w:rsidRDefault="00615545" w:rsidP="00B757F4">
            <w:pPr>
              <w:pStyle w:val="a6"/>
              <w:widowControl/>
              <w:adjustRightInd/>
              <w:snapToGrid/>
              <w:spacing w:line="240" w:lineRule="auto"/>
              <w:ind w:left="360" w:firstLineChars="0" w:firstLine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B757F4">
              <w:rPr>
                <w:kern w:val="0"/>
                <w:sz w:val="24"/>
                <w:szCs w:val="24"/>
              </w:rPr>
              <w:t>给水用孔网钢带聚乙烯复合管  CJ/T 181</w:t>
            </w:r>
          </w:p>
          <w:p w:rsidR="00B757F4" w:rsidRDefault="00615545" w:rsidP="00B757F4">
            <w:pPr>
              <w:pStyle w:val="a6"/>
              <w:widowControl/>
              <w:adjustRightInd/>
              <w:snapToGrid/>
              <w:spacing w:line="240" w:lineRule="auto"/>
              <w:ind w:left="360" w:firstLineChars="0" w:firstLine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B757F4">
              <w:rPr>
                <w:kern w:val="0"/>
                <w:sz w:val="24"/>
                <w:szCs w:val="24"/>
              </w:rPr>
              <w:t>钢塑复合压力管  CJ/T 183</w:t>
            </w:r>
          </w:p>
          <w:p w:rsidR="00B757F4" w:rsidRDefault="00615545" w:rsidP="00B757F4">
            <w:pPr>
              <w:pStyle w:val="a6"/>
              <w:widowControl/>
              <w:adjustRightInd/>
              <w:snapToGrid/>
              <w:spacing w:line="240" w:lineRule="auto"/>
              <w:ind w:left="360" w:firstLineChars="0" w:firstLine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B757F4">
              <w:rPr>
                <w:kern w:val="0"/>
                <w:sz w:val="24"/>
                <w:szCs w:val="24"/>
              </w:rPr>
              <w:t>不锈钢衬塑复合管材与管件  CJ/T 184</w:t>
            </w:r>
          </w:p>
          <w:p w:rsidR="00B757F4" w:rsidRDefault="00615545" w:rsidP="00B757F4">
            <w:pPr>
              <w:pStyle w:val="a6"/>
              <w:widowControl/>
              <w:adjustRightInd/>
              <w:snapToGrid/>
              <w:spacing w:line="240" w:lineRule="auto"/>
              <w:ind w:left="360" w:firstLineChars="0" w:firstLine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B757F4">
              <w:rPr>
                <w:kern w:val="0"/>
                <w:sz w:val="24"/>
                <w:szCs w:val="24"/>
              </w:rPr>
              <w:t>内衬不锈钢复合钢管  CJ/T 192</w:t>
            </w:r>
          </w:p>
          <w:p w:rsidR="00B757F4" w:rsidRDefault="00615545" w:rsidP="00B757F4">
            <w:pPr>
              <w:pStyle w:val="a6"/>
              <w:widowControl/>
              <w:adjustRightInd/>
              <w:snapToGrid/>
              <w:spacing w:line="240" w:lineRule="auto"/>
              <w:ind w:left="360" w:firstLineChars="0" w:firstLine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B757F4">
              <w:rPr>
                <w:kern w:val="0"/>
                <w:sz w:val="24"/>
                <w:szCs w:val="24"/>
              </w:rPr>
              <w:t>钢塑复合压力管用管件  CJ/T 253</w:t>
            </w:r>
          </w:p>
          <w:p w:rsidR="00B757F4" w:rsidRDefault="00615545" w:rsidP="00B757F4">
            <w:pPr>
              <w:pStyle w:val="a6"/>
              <w:widowControl/>
              <w:adjustRightInd/>
              <w:snapToGrid/>
              <w:spacing w:line="240" w:lineRule="auto"/>
              <w:ind w:left="360" w:firstLineChars="0" w:firstLine="0"/>
              <w:jc w:val="left"/>
              <w:rPr>
                <w:rFonts w:hint="eastAsia"/>
                <w:kern w:val="0"/>
                <w:sz w:val="24"/>
                <w:szCs w:val="24"/>
              </w:rPr>
            </w:pPr>
            <w:r w:rsidRPr="00B757F4">
              <w:rPr>
                <w:kern w:val="0"/>
                <w:sz w:val="24"/>
                <w:szCs w:val="24"/>
              </w:rPr>
              <w:t>建筑排水柔性接口承插式铸铁管及管件  CJ/T 178</w:t>
            </w:r>
          </w:p>
          <w:p w:rsidR="000D741C" w:rsidRPr="00B757F4" w:rsidRDefault="00615545" w:rsidP="00B757F4">
            <w:pPr>
              <w:pStyle w:val="a6"/>
              <w:widowControl/>
              <w:adjustRightInd/>
              <w:snapToGrid/>
              <w:spacing w:line="240" w:lineRule="auto"/>
              <w:ind w:left="360" w:firstLineChars="0" w:firstLine="0"/>
              <w:jc w:val="left"/>
              <w:rPr>
                <w:kern w:val="0"/>
                <w:sz w:val="24"/>
                <w:szCs w:val="24"/>
              </w:rPr>
            </w:pPr>
            <w:r w:rsidRPr="00B757F4">
              <w:rPr>
                <w:kern w:val="0"/>
                <w:sz w:val="24"/>
                <w:szCs w:val="24"/>
              </w:rPr>
              <w:t>铝合金衬塑复合管材与管件  CJ/T 321</w:t>
            </w:r>
            <w:r w:rsidR="000D741C" w:rsidRPr="00B757F4">
              <w:rPr>
                <w:rFonts w:hint="eastAsia"/>
                <w:kern w:val="0"/>
                <w:sz w:val="24"/>
                <w:szCs w:val="24"/>
              </w:rPr>
              <w:t>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6"/>
        </w:trPr>
        <w:tc>
          <w:tcPr>
            <w:tcW w:w="720" w:type="dxa"/>
            <w:vAlign w:val="center"/>
          </w:tcPr>
          <w:p w:rsidR="00EA4978" w:rsidRPr="00FC0D8B" w:rsidRDefault="00EA4978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406" w:type="dxa"/>
            <w:vMerge w:val="restart"/>
            <w:tcBorders>
              <w:top w:val="single" w:sz="4" w:space="0" w:color="auto"/>
            </w:tcBorders>
            <w:vAlign w:val="center"/>
          </w:tcPr>
          <w:p w:rsidR="00EA4978" w:rsidRPr="00FC0D8B" w:rsidRDefault="00EA4978" w:rsidP="000D741C">
            <w:pPr>
              <w:pStyle w:val="1"/>
              <w:spacing w:before="571" w:after="381"/>
              <w:rPr>
                <w:rFonts w:cs="黑体"/>
              </w:rPr>
            </w:pPr>
            <w:r w:rsidRPr="00FC0D8B">
              <w:rPr>
                <w:rFonts w:cs="黑体" w:hint="eastAsia"/>
              </w:rPr>
              <w:t>给水设备（阀门）</w:t>
            </w: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给排水用软密封闸阀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1.产品应满足《给水排水用软密封闸阀》CJ/T216-2013的要求。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80"/>
        </w:trPr>
        <w:tc>
          <w:tcPr>
            <w:tcW w:w="720" w:type="dxa"/>
            <w:vAlign w:val="center"/>
          </w:tcPr>
          <w:p w:rsidR="00EA4978" w:rsidRPr="00FC0D8B" w:rsidRDefault="002B1E41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铝合金及不锈钢闸阀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1.产品应满足《铝合金及不锈钢闸阀》CJ/T257-2014的要求。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38"/>
        </w:trPr>
        <w:tc>
          <w:tcPr>
            <w:tcW w:w="720" w:type="dxa"/>
            <w:vAlign w:val="center"/>
          </w:tcPr>
          <w:p w:rsidR="00EA4978" w:rsidRPr="00FC0D8B" w:rsidRDefault="002B1E41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给排水用蝶阀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1.产品应满足《给水排水用蝶阀》CJ/T261-2015的要求。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8"/>
        </w:trPr>
        <w:tc>
          <w:tcPr>
            <w:tcW w:w="720" w:type="dxa"/>
            <w:vAlign w:val="center"/>
          </w:tcPr>
          <w:p w:rsidR="00EA4978" w:rsidRPr="00FC0D8B" w:rsidRDefault="002B1E41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蝶形缓闭止回阀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1.产品应满足《蝶形缓闭止回阀》CJ/T282-2016的要求。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8"/>
        </w:trPr>
        <w:tc>
          <w:tcPr>
            <w:tcW w:w="720" w:type="dxa"/>
            <w:vAlign w:val="center"/>
          </w:tcPr>
          <w:p w:rsidR="00EA4978" w:rsidRPr="00FC0D8B" w:rsidRDefault="002B1E41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建筑给水水锤吸纳器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1.产品应满足《建筑给水水锤吸纳器》CJ/T300-2008的要求。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60"/>
        </w:trPr>
        <w:tc>
          <w:tcPr>
            <w:tcW w:w="720" w:type="dxa"/>
            <w:vAlign w:val="center"/>
          </w:tcPr>
          <w:p w:rsidR="00EA4978" w:rsidRPr="00FC0D8B" w:rsidRDefault="002B1E41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减压型倒流防止器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1.产品应满足《减压型倒流防止器》GB/T 25178-2010的要求。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0"/>
        </w:trPr>
        <w:tc>
          <w:tcPr>
            <w:tcW w:w="720" w:type="dxa"/>
            <w:tcBorders>
              <w:top w:val="nil"/>
            </w:tcBorders>
            <w:vAlign w:val="center"/>
          </w:tcPr>
          <w:p w:rsidR="00EA4978" w:rsidRPr="00FC0D8B" w:rsidRDefault="002B1E41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导流式速闭止回阀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1.产品应满足《导流式速闭止回阀》CJ/T 255-2007的要求。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6"/>
        </w:trPr>
        <w:tc>
          <w:tcPr>
            <w:tcW w:w="720" w:type="dxa"/>
            <w:vAlign w:val="center"/>
          </w:tcPr>
          <w:p w:rsidR="00EA4978" w:rsidRPr="00FC0D8B" w:rsidRDefault="00EA4978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1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center"/>
              <w:rPr>
                <w:rFonts w:ascii="黑体" w:eastAsia="黑体"/>
                <w:kern w:val="0"/>
                <w:sz w:val="24"/>
                <w:szCs w:val="24"/>
              </w:rPr>
            </w:pPr>
            <w:r w:rsidRPr="00FC0D8B">
              <w:rPr>
                <w:rFonts w:ascii="黑体" w:eastAsia="黑体" w:hint="eastAsia"/>
                <w:kern w:val="0"/>
                <w:sz w:val="24"/>
                <w:szCs w:val="24"/>
              </w:rPr>
              <w:t>给水管道复合式</w:t>
            </w:r>
          </w:p>
          <w:p w:rsidR="00EA4978" w:rsidRPr="00FC0D8B" w:rsidRDefault="00EA4978" w:rsidP="008726B5">
            <w:pPr>
              <w:widowControl/>
              <w:ind w:firstLineChars="0" w:firstLine="0"/>
              <w:jc w:val="center"/>
              <w:rPr>
                <w:rFonts w:ascii="黑体" w:eastAsia="黑体"/>
                <w:kern w:val="0"/>
                <w:sz w:val="24"/>
                <w:szCs w:val="24"/>
              </w:rPr>
            </w:pPr>
            <w:r w:rsidRPr="00FC0D8B">
              <w:rPr>
                <w:rFonts w:ascii="黑体" w:eastAsia="黑体" w:hint="eastAsia"/>
                <w:kern w:val="0"/>
                <w:sz w:val="24"/>
                <w:szCs w:val="24"/>
              </w:rPr>
              <w:t>高速进排气阀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1.产品应满足《给水管道复合式高速进排气阀》CJ/T 217-2005的要求。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04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EA4978" w:rsidRPr="00FC0D8B" w:rsidRDefault="00EA4978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1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center"/>
              <w:rPr>
                <w:rFonts w:ascii="黑体" w:eastAsia="黑体"/>
                <w:kern w:val="0"/>
                <w:sz w:val="24"/>
                <w:szCs w:val="24"/>
              </w:rPr>
            </w:pPr>
            <w:r w:rsidRPr="00FC0D8B">
              <w:rPr>
                <w:rFonts w:ascii="黑体" w:eastAsia="黑体" w:hint="eastAsia"/>
                <w:kern w:val="0"/>
                <w:sz w:val="24"/>
                <w:szCs w:val="24"/>
              </w:rPr>
              <w:t>给水排水用直埋闸阀</w:t>
            </w:r>
          </w:p>
        </w:tc>
        <w:tc>
          <w:tcPr>
            <w:tcW w:w="7230" w:type="dxa"/>
            <w:tcBorders>
              <w:bottom w:val="single" w:sz="4" w:space="0" w:color="auto"/>
            </w:tcBorders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1.产品应满足《给水排水用直埋闸阀》CJ/T262-2016的要求。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425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41C" w:rsidRPr="00FC0D8B" w:rsidRDefault="004815B2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lastRenderedPageBreak/>
              <w:t>1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406" w:type="dxa"/>
            <w:vAlign w:val="center"/>
          </w:tcPr>
          <w:p w:rsidR="000D741C" w:rsidRPr="00FC0D8B" w:rsidRDefault="000D741C" w:rsidP="000D741C">
            <w:pPr>
              <w:pStyle w:val="1"/>
              <w:spacing w:before="571" w:after="381"/>
              <w:rPr>
                <w:rFonts w:cs="黑体"/>
              </w:rPr>
            </w:pPr>
            <w:r w:rsidRPr="00FC0D8B">
              <w:rPr>
                <w:rFonts w:cs="黑体" w:hint="eastAsia"/>
              </w:rPr>
              <w:t>给水设备（水泵）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bookmarkStart w:id="1" w:name="_Toc460936541"/>
            <w:r w:rsidRPr="00FC0D8B">
              <w:rPr>
                <w:rFonts w:hint="eastAsia"/>
                <w:kern w:val="0"/>
                <w:sz w:val="24"/>
                <w:szCs w:val="24"/>
              </w:rPr>
              <w:t>水泵</w:t>
            </w:r>
            <w:bookmarkEnd w:id="1"/>
          </w:p>
        </w:tc>
        <w:tc>
          <w:tcPr>
            <w:tcW w:w="7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1.产品应满足《离心泵技术条件（III类）》GB/T 5657、《二次供水设施卫生规范》 GB 17051、《压缩机、风机、泵安装工程施工及验收规范》GB50275和有关规定要求。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2.流量（Q）、扬程(H)、转速（n）、效率η、电机功率(kW)、最大工作压力（P）、适用介质温度（℃）、电源。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425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41C" w:rsidRPr="00FC0D8B" w:rsidRDefault="004815B2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1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406" w:type="dxa"/>
            <w:vMerge w:val="restart"/>
            <w:vAlign w:val="center"/>
          </w:tcPr>
          <w:p w:rsidR="000D741C" w:rsidRPr="00FC0D8B" w:rsidRDefault="000D741C" w:rsidP="000D741C">
            <w:pPr>
              <w:pStyle w:val="1"/>
              <w:spacing w:before="571" w:after="381"/>
              <w:rPr>
                <w:rFonts w:cs="黑体"/>
              </w:rPr>
            </w:pPr>
            <w:r w:rsidRPr="00FC0D8B">
              <w:rPr>
                <w:rFonts w:cs="黑体" w:hint="eastAsia"/>
              </w:rPr>
              <w:t>给水设备（二次供水设备）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叠压供水设备</w:t>
            </w:r>
          </w:p>
        </w:tc>
        <w:tc>
          <w:tcPr>
            <w:tcW w:w="7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1.产品应满足《管网叠压供水设备》CJ/T254-2014及《无负压给水设备》 CJ/T 265-2007的要求。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425"/>
        </w:trPr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0D741C" w:rsidRPr="00FC0D8B" w:rsidRDefault="004815B2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1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406" w:type="dxa"/>
            <w:vMerge/>
            <w:vAlign w:val="center"/>
          </w:tcPr>
          <w:p w:rsidR="000D741C" w:rsidRPr="00FC0D8B" w:rsidRDefault="000D741C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变频供水设备</w:t>
            </w:r>
          </w:p>
        </w:tc>
        <w:tc>
          <w:tcPr>
            <w:tcW w:w="7230" w:type="dxa"/>
            <w:tcBorders>
              <w:top w:val="single" w:sz="4" w:space="0" w:color="auto"/>
            </w:tcBorders>
            <w:vAlign w:val="center"/>
          </w:tcPr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1.产品应满足《微机控制变频调速给水设备》CJ/T 352和《二次供水设施卫生规范》 GB 17051。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2.供水量（Q）、扬程（H）、水泵台数、转速（n）、单泵功率（kW）、总功率（kW）、变频范围、适用介质温度（℃）、最大工作压力（P）、电源、气压罐容积、泵体材质、轴封材质、叶轮材质。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40"/>
        </w:trPr>
        <w:tc>
          <w:tcPr>
            <w:tcW w:w="720" w:type="dxa"/>
            <w:vAlign w:val="center"/>
          </w:tcPr>
          <w:p w:rsidR="000D741C" w:rsidRPr="00FC0D8B" w:rsidRDefault="004815B2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1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406" w:type="dxa"/>
            <w:vMerge w:val="restart"/>
            <w:vAlign w:val="center"/>
          </w:tcPr>
          <w:p w:rsidR="000D741C" w:rsidRPr="00FC0D8B" w:rsidRDefault="000D741C" w:rsidP="00FA5E00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黑体" w:eastAsia="黑体"/>
                <w:kern w:val="0"/>
                <w:sz w:val="24"/>
                <w:szCs w:val="24"/>
              </w:rPr>
            </w:pPr>
            <w:r w:rsidRPr="00FC0D8B">
              <w:rPr>
                <w:rFonts w:ascii="黑体" w:eastAsia="黑体" w:cs="黑体" w:hint="eastAsia"/>
                <w:sz w:val="24"/>
                <w:szCs w:val="24"/>
              </w:rPr>
              <w:t>给水设备（水箱）</w:t>
            </w:r>
          </w:p>
        </w:tc>
        <w:tc>
          <w:tcPr>
            <w:tcW w:w="3260" w:type="dxa"/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bookmarkStart w:id="2" w:name="_Toc460936542"/>
            <w:r w:rsidRPr="00FC0D8B">
              <w:rPr>
                <w:rFonts w:hint="eastAsia"/>
                <w:kern w:val="0"/>
                <w:sz w:val="24"/>
                <w:szCs w:val="24"/>
              </w:rPr>
              <w:t>不锈钢水箱</w:t>
            </w:r>
            <w:bookmarkEnd w:id="2"/>
          </w:p>
        </w:tc>
        <w:tc>
          <w:tcPr>
            <w:tcW w:w="7230" w:type="dxa"/>
            <w:vAlign w:val="center"/>
          </w:tcPr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1.产品应满足12S101《矩形给水箱》、《生活饮用水输配水设备及防护材料卫生安全评价规范》（2001）GB/T 17219、《二次供水设施卫生规范》 GB 17051的要求。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2.公称容积、有效容积、水箱箱体材质、水箱壁厚、水箱装配型式。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5"/>
        </w:trPr>
        <w:tc>
          <w:tcPr>
            <w:tcW w:w="720" w:type="dxa"/>
            <w:vAlign w:val="center"/>
          </w:tcPr>
          <w:p w:rsidR="000D741C" w:rsidRPr="00FC0D8B" w:rsidRDefault="004815B2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lastRenderedPageBreak/>
              <w:t>1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406" w:type="dxa"/>
            <w:vMerge/>
            <w:vAlign w:val="center"/>
          </w:tcPr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bookmarkStart w:id="3" w:name="_Toc460936543"/>
            <w:r w:rsidRPr="00FC0D8B">
              <w:rPr>
                <w:rFonts w:hint="eastAsia"/>
                <w:kern w:val="0"/>
                <w:sz w:val="24"/>
                <w:szCs w:val="24"/>
              </w:rPr>
              <w:t>玻璃钢水箱</w:t>
            </w:r>
            <w:bookmarkEnd w:id="3"/>
          </w:p>
        </w:tc>
        <w:tc>
          <w:tcPr>
            <w:tcW w:w="7230" w:type="dxa"/>
            <w:vAlign w:val="center"/>
          </w:tcPr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1.产品应满足12S101《矩形给水箱》的要求。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2.公称容积、有效容积、水箱箱体材质、水箱壁厚、水箱装配型式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995"/>
        </w:trPr>
        <w:tc>
          <w:tcPr>
            <w:tcW w:w="720" w:type="dxa"/>
            <w:vAlign w:val="center"/>
          </w:tcPr>
          <w:p w:rsidR="000D741C" w:rsidRPr="00FC0D8B" w:rsidRDefault="004815B2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1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406" w:type="dxa"/>
            <w:vMerge/>
            <w:vAlign w:val="center"/>
          </w:tcPr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搪瓷水箱</w:t>
            </w:r>
          </w:p>
        </w:tc>
        <w:tc>
          <w:tcPr>
            <w:tcW w:w="7230" w:type="dxa"/>
            <w:vAlign w:val="center"/>
          </w:tcPr>
          <w:p w:rsidR="000D741C" w:rsidRPr="00FC0D8B" w:rsidRDefault="000D741C" w:rsidP="008726B5">
            <w:pPr>
              <w:widowControl/>
              <w:ind w:firstLine="48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1.搪瓷钢板必须达到或超过《非接触食物搪瓷制品》QB/T1855-1993中优等品的相关规定，同时还应满足以下所有技术要求；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2.钢板加工工艺要求：弧形钢板加工，板端头产生的直线段见光部分小于30mm；板材剪切折弯的误差小于0.5mm；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3.烧成程度要求同一板块不同区域烧成均匀。 搪瓷钢板复合工艺：（1）背衬材料；（2）黏合剂；（3）板与背衬材料之间要求不开裂、不脱离；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4.平面板的背衬要求符合GB/T9978和GB/T8624相关要求； （5）板面必须达到上述表中平整度，硬度、消震隔声要求等相关要求规定，加强筋应不影响平整度，数量应满足其板面硬度，特殊板如消防箱门的做法需经过特殊处理。以及双色丝网印字艺术处理工艺。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425"/>
        </w:trPr>
        <w:tc>
          <w:tcPr>
            <w:tcW w:w="720" w:type="dxa"/>
            <w:vAlign w:val="center"/>
          </w:tcPr>
          <w:p w:rsidR="000D741C" w:rsidRPr="00FC0D8B" w:rsidRDefault="004815B2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lastRenderedPageBreak/>
              <w:t>1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406" w:type="dxa"/>
            <w:vMerge w:val="restart"/>
            <w:vAlign w:val="center"/>
          </w:tcPr>
          <w:p w:rsidR="000D741C" w:rsidRPr="00FC0D8B" w:rsidRDefault="000D741C" w:rsidP="000D741C">
            <w:pPr>
              <w:pStyle w:val="1"/>
              <w:spacing w:before="571" w:after="381"/>
              <w:rPr>
                <w:rFonts w:cs="黑体"/>
              </w:rPr>
            </w:pPr>
            <w:bookmarkStart w:id="4" w:name="_Toc460936545"/>
            <w:r w:rsidRPr="00FC0D8B">
              <w:rPr>
                <w:rFonts w:cs="黑体" w:hint="eastAsia"/>
              </w:rPr>
              <w:t>给水设备（消毒器）</w:t>
            </w:r>
            <w:bookmarkEnd w:id="4"/>
          </w:p>
        </w:tc>
        <w:tc>
          <w:tcPr>
            <w:tcW w:w="3260" w:type="dxa"/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bookmarkStart w:id="5" w:name="_Toc460936546"/>
            <w:r w:rsidRPr="00FC0D8B">
              <w:rPr>
                <w:rFonts w:hint="eastAsia"/>
                <w:kern w:val="0"/>
                <w:sz w:val="24"/>
                <w:szCs w:val="24"/>
              </w:rPr>
              <w:t>紫外线消毒器</w:t>
            </w:r>
            <w:bookmarkEnd w:id="5"/>
          </w:p>
        </w:tc>
        <w:tc>
          <w:tcPr>
            <w:tcW w:w="7230" w:type="dxa"/>
            <w:vAlign w:val="center"/>
          </w:tcPr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1.产品应满足《城市给排水紫外线消毒设备》GB/T 19837、《生活饮用水紫外线消毒器》CJ/T 204、 《生活饮用水输配水设备及防护材料的安全性评价标准》GB/T 17219的要求。</w:t>
            </w:r>
          </w:p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2.电压（V），功率（kW)、处理流量（m</w:t>
            </w:r>
            <w:r w:rsidRPr="00FC0D8B">
              <w:rPr>
                <w:rFonts w:hint="eastAsia"/>
                <w:kern w:val="0"/>
                <w:sz w:val="24"/>
                <w:szCs w:val="24"/>
                <w:vertAlign w:val="superscript"/>
              </w:rPr>
              <w:t>3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t>/h），灯管寿命。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425"/>
        </w:trPr>
        <w:tc>
          <w:tcPr>
            <w:tcW w:w="720" w:type="dxa"/>
            <w:vAlign w:val="center"/>
          </w:tcPr>
          <w:p w:rsidR="000D741C" w:rsidRPr="00FC0D8B" w:rsidRDefault="002B1E41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3406" w:type="dxa"/>
            <w:vMerge/>
            <w:vAlign w:val="center"/>
          </w:tcPr>
          <w:p w:rsidR="000D741C" w:rsidRPr="00FC0D8B" w:rsidRDefault="000D741C" w:rsidP="000D741C">
            <w:pPr>
              <w:pStyle w:val="1"/>
              <w:spacing w:before="571" w:after="381"/>
              <w:rPr>
                <w:rFonts w:cs="黑体"/>
              </w:rPr>
            </w:pPr>
          </w:p>
        </w:tc>
        <w:tc>
          <w:tcPr>
            <w:tcW w:w="3260" w:type="dxa"/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bookmarkStart w:id="6" w:name="_Toc460936547"/>
            <w:r w:rsidRPr="00FC0D8B">
              <w:rPr>
                <w:rFonts w:hint="eastAsia"/>
                <w:kern w:val="0"/>
                <w:sz w:val="24"/>
                <w:szCs w:val="24"/>
              </w:rPr>
              <w:t>二氧化氯发生器</w:t>
            </w:r>
            <w:bookmarkEnd w:id="6"/>
          </w:p>
        </w:tc>
        <w:tc>
          <w:tcPr>
            <w:tcW w:w="7230" w:type="dxa"/>
            <w:vAlign w:val="center"/>
          </w:tcPr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1.产品应满足《环境保护产品技术要求 电解法二氧化氯协同消毒剂发生器》HJ/T 257的要求。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2.额定产量（g/h）、功率（kW）、电源</w:t>
            </w:r>
          </w:p>
        </w:tc>
      </w:tr>
      <w:tr w:rsidR="000D741C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5"/>
        </w:trPr>
        <w:tc>
          <w:tcPr>
            <w:tcW w:w="720" w:type="dxa"/>
            <w:vAlign w:val="center"/>
          </w:tcPr>
          <w:p w:rsidR="000D741C" w:rsidRPr="00FC0D8B" w:rsidRDefault="004815B2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406" w:type="dxa"/>
            <w:vMerge/>
            <w:vAlign w:val="center"/>
          </w:tcPr>
          <w:p w:rsidR="000D741C" w:rsidRPr="00FC0D8B" w:rsidRDefault="000D741C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0D741C" w:rsidRPr="00FC0D8B" w:rsidRDefault="000D741C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臭氧发生器</w:t>
            </w:r>
          </w:p>
        </w:tc>
        <w:tc>
          <w:tcPr>
            <w:tcW w:w="7230" w:type="dxa"/>
            <w:vAlign w:val="center"/>
          </w:tcPr>
          <w:p w:rsidR="000D741C" w:rsidRPr="00FC0D8B" w:rsidRDefault="000D741C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1.产品应满足《臭氧发生器安全与卫生标准》GB 28232-2011及《水处理用臭氧发生器》标准CJ/T 322—2010的要求。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5"/>
        </w:trPr>
        <w:tc>
          <w:tcPr>
            <w:tcW w:w="720" w:type="dxa"/>
            <w:vAlign w:val="center"/>
          </w:tcPr>
          <w:p w:rsidR="00EA4978" w:rsidRPr="00FC0D8B" w:rsidRDefault="00EA4978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406" w:type="dxa"/>
            <w:vMerge w:val="restart"/>
            <w:vAlign w:val="center"/>
          </w:tcPr>
          <w:p w:rsidR="00EA4978" w:rsidRPr="00FC0D8B" w:rsidRDefault="00EA4978" w:rsidP="000D741C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黑体" w:eastAsia="黑体"/>
                <w:kern w:val="0"/>
                <w:sz w:val="24"/>
                <w:szCs w:val="24"/>
              </w:rPr>
            </w:pPr>
            <w:r w:rsidRPr="00FC0D8B">
              <w:rPr>
                <w:rFonts w:ascii="黑体" w:eastAsia="黑体" w:cs="黑体" w:hint="eastAsia"/>
                <w:sz w:val="24"/>
                <w:szCs w:val="24"/>
              </w:rPr>
              <w:t>排水设备（管道）</w:t>
            </w: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柔性排水铸铁管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1.产品应满足《排水用柔性接口铸铁管、管件及附件》GB/T 12772-2008的要求。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5"/>
        </w:trPr>
        <w:tc>
          <w:tcPr>
            <w:tcW w:w="720" w:type="dxa"/>
            <w:vAlign w:val="center"/>
          </w:tcPr>
          <w:p w:rsidR="00EA4978" w:rsidRPr="00FC0D8B" w:rsidRDefault="00EA4978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塑料管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1.产品应满足《建筑排水塑料管道工程技术规程》CJJ/T 29-2010的要求。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5"/>
        </w:trPr>
        <w:tc>
          <w:tcPr>
            <w:tcW w:w="720" w:type="dxa"/>
            <w:vAlign w:val="center"/>
          </w:tcPr>
          <w:p w:rsidR="00EA4978" w:rsidRPr="00FC0D8B" w:rsidRDefault="00EA4978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特殊单立管系统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8726B5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1.产品应满足《特殊单立管排水系统技术规程》CECS 79:2011的要求。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5"/>
        </w:trPr>
        <w:tc>
          <w:tcPr>
            <w:tcW w:w="720" w:type="dxa"/>
            <w:vAlign w:val="center"/>
          </w:tcPr>
          <w:p w:rsidR="00EA4978" w:rsidRPr="00FC0D8B" w:rsidRDefault="00EA4978" w:rsidP="002B1E41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lastRenderedPageBreak/>
              <w:t>2</w:t>
            </w:r>
            <w:r w:rsidR="002B1E41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0D741C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塑料检查井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4C7982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1.产品应满足中华人民共和国城镇建设行业标准CJ/T233-2006《建筑小区排水用塑料检查井》及工程建设标准化协会标准CECS227:2007《建筑小区塑料排水塑料检查井应用技术规程》的要求。</w:t>
            </w:r>
          </w:p>
        </w:tc>
      </w:tr>
      <w:tr w:rsidR="002B1E41" w:rsidRPr="00FC0D8B" w:rsidTr="001A71DE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735"/>
        </w:trPr>
        <w:tc>
          <w:tcPr>
            <w:tcW w:w="720" w:type="dxa"/>
            <w:vAlign w:val="center"/>
          </w:tcPr>
          <w:p w:rsidR="002B1E41" w:rsidRPr="00FC0D8B" w:rsidRDefault="002B1E41" w:rsidP="002B1E41">
            <w:pPr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3406" w:type="dxa"/>
            <w:vMerge/>
            <w:vAlign w:val="center"/>
          </w:tcPr>
          <w:p w:rsidR="002B1E41" w:rsidRPr="00FC0D8B" w:rsidRDefault="002B1E41" w:rsidP="000D741C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B1E41" w:rsidRPr="00FC0D8B" w:rsidRDefault="002B1E41" w:rsidP="007C707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虹吸式雨水斗</w:t>
            </w:r>
          </w:p>
        </w:tc>
        <w:tc>
          <w:tcPr>
            <w:tcW w:w="7230" w:type="dxa"/>
            <w:vAlign w:val="center"/>
          </w:tcPr>
          <w:p w:rsidR="002B1E41" w:rsidRPr="00FC0D8B" w:rsidRDefault="002B1E41" w:rsidP="007C707C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kern w:val="0"/>
                <w:sz w:val="24"/>
                <w:szCs w:val="24"/>
              </w:rPr>
              <w:t>1.产品应满足以下行业规范/国家标准的要求：</w:t>
            </w:r>
          </w:p>
          <w:p w:rsidR="002B1E41" w:rsidRPr="00FC0D8B" w:rsidRDefault="002B1E41" w:rsidP="007C707C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《虹吸雨水斗》</w:t>
            </w:r>
            <w:r w:rsidRPr="00FC0D8B">
              <w:rPr>
                <w:kern w:val="0"/>
                <w:sz w:val="24"/>
                <w:szCs w:val="24"/>
              </w:rPr>
              <w:t>CJ/T245-2007</w:t>
            </w:r>
          </w:p>
          <w:p w:rsidR="002B1E41" w:rsidRPr="00FC0D8B" w:rsidRDefault="002B1E41" w:rsidP="007C707C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《雨水斗选用及安装》</w:t>
            </w:r>
            <w:r w:rsidRPr="00FC0D8B">
              <w:rPr>
                <w:kern w:val="0"/>
                <w:sz w:val="24"/>
                <w:szCs w:val="24"/>
              </w:rPr>
              <w:t>09S302</w:t>
            </w:r>
          </w:p>
          <w:p w:rsidR="002B1E41" w:rsidRPr="00FC0D8B" w:rsidRDefault="002B1E41" w:rsidP="007C707C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《建筑排水用高密度聚乙烯管</w:t>
            </w:r>
            <w:r w:rsidRPr="00FC0D8B">
              <w:rPr>
                <w:kern w:val="0"/>
                <w:sz w:val="24"/>
                <w:szCs w:val="24"/>
              </w:rPr>
              <w:t>HDPE管材及管件》CJ/T 250</w:t>
            </w:r>
          </w:p>
          <w:p w:rsidR="002B1E41" w:rsidRPr="00FC0D8B" w:rsidRDefault="002B1E41" w:rsidP="007C707C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《虹吸式屋面雨水排水系统技术规程》</w:t>
            </w:r>
            <w:r w:rsidRPr="00FC0D8B">
              <w:rPr>
                <w:kern w:val="0"/>
                <w:sz w:val="24"/>
                <w:szCs w:val="24"/>
              </w:rPr>
              <w:t xml:space="preserve">CECS 183：2015 </w:t>
            </w:r>
          </w:p>
          <w:p w:rsidR="002B1E41" w:rsidRPr="00FC0D8B" w:rsidRDefault="002B1E41" w:rsidP="007C707C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《建筑给水排水设计规范》</w:t>
            </w:r>
            <w:r w:rsidRPr="00FC0D8B">
              <w:rPr>
                <w:kern w:val="0"/>
                <w:sz w:val="24"/>
                <w:szCs w:val="24"/>
              </w:rPr>
              <w:t xml:space="preserve"> GB50015-2003 </w:t>
            </w:r>
          </w:p>
          <w:p w:rsidR="002B1E41" w:rsidRPr="00FC0D8B" w:rsidRDefault="002B1E41" w:rsidP="007C707C">
            <w:pPr>
              <w:ind w:firstLine="48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《建筑与小区雨水利用工程技术规范》</w:t>
            </w:r>
            <w:r w:rsidRPr="00FC0D8B">
              <w:rPr>
                <w:kern w:val="0"/>
                <w:sz w:val="24"/>
                <w:szCs w:val="24"/>
              </w:rPr>
              <w:t>GB50400-2006</w:t>
            </w:r>
          </w:p>
          <w:p w:rsidR="002B1E41" w:rsidRPr="00FC0D8B" w:rsidRDefault="002B1E41" w:rsidP="007C707C">
            <w:pPr>
              <w:ind w:firstLine="48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《虹吸式屋面雨水排水系统技术规程》CECS 183：2015</w:t>
            </w:r>
          </w:p>
        </w:tc>
      </w:tr>
      <w:tr w:rsidR="004C7982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17"/>
        </w:trPr>
        <w:tc>
          <w:tcPr>
            <w:tcW w:w="720" w:type="dxa"/>
            <w:vAlign w:val="center"/>
          </w:tcPr>
          <w:p w:rsidR="004C7982" w:rsidRPr="00FC0D8B" w:rsidRDefault="004815B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3406" w:type="dxa"/>
            <w:vAlign w:val="center"/>
          </w:tcPr>
          <w:p w:rsidR="004C7982" w:rsidRPr="00FC0D8B" w:rsidRDefault="004C7982" w:rsidP="000D741C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黑体" w:eastAsia="黑体" w:cs="黑体"/>
                <w:sz w:val="24"/>
                <w:szCs w:val="24"/>
              </w:rPr>
            </w:pPr>
            <w:r w:rsidRPr="00FC0D8B">
              <w:rPr>
                <w:rFonts w:ascii="黑体" w:eastAsia="黑体" w:cs="黑体" w:hint="eastAsia"/>
                <w:sz w:val="24"/>
                <w:szCs w:val="24"/>
              </w:rPr>
              <w:t>排水设备（阀门）</w:t>
            </w:r>
          </w:p>
        </w:tc>
        <w:tc>
          <w:tcPr>
            <w:tcW w:w="3260" w:type="dxa"/>
            <w:vAlign w:val="center"/>
          </w:tcPr>
          <w:p w:rsidR="004C7982" w:rsidRPr="00FC0D8B" w:rsidRDefault="004C7982" w:rsidP="000D741C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Ansi="宋体" w:cs="宋体" w:hint="eastAsia"/>
                <w:kern w:val="0"/>
                <w:sz w:val="24"/>
                <w:szCs w:val="24"/>
              </w:rPr>
              <w:t>偏心半球阀</w:t>
            </w:r>
          </w:p>
        </w:tc>
        <w:tc>
          <w:tcPr>
            <w:tcW w:w="7230" w:type="dxa"/>
            <w:vAlign w:val="center"/>
          </w:tcPr>
          <w:p w:rsidR="004C7982" w:rsidRPr="00FC0D8B" w:rsidRDefault="004C7982" w:rsidP="004C7982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1.产品应满足《偏心半球阀》CJ/T 283-2008的要求。</w:t>
            </w:r>
          </w:p>
        </w:tc>
      </w:tr>
      <w:tr w:rsidR="004C7982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75"/>
        </w:trPr>
        <w:tc>
          <w:tcPr>
            <w:tcW w:w="720" w:type="dxa"/>
            <w:vAlign w:val="center"/>
          </w:tcPr>
          <w:p w:rsidR="004C7982" w:rsidRPr="00FC0D8B" w:rsidRDefault="004815B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lastRenderedPageBreak/>
              <w:t>28</w:t>
            </w:r>
          </w:p>
        </w:tc>
        <w:tc>
          <w:tcPr>
            <w:tcW w:w="3406" w:type="dxa"/>
            <w:vAlign w:val="center"/>
          </w:tcPr>
          <w:p w:rsidR="004C7982" w:rsidRPr="00FC0D8B" w:rsidRDefault="004C7982" w:rsidP="004C7982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黑体" w:eastAsia="黑体" w:cs="黑体"/>
                <w:sz w:val="24"/>
                <w:szCs w:val="24"/>
              </w:rPr>
            </w:pPr>
            <w:r w:rsidRPr="00FC0D8B">
              <w:rPr>
                <w:rFonts w:ascii="黑体" w:eastAsia="黑体" w:cs="黑体" w:hint="eastAsia"/>
                <w:sz w:val="24"/>
                <w:szCs w:val="24"/>
              </w:rPr>
              <w:t>热水设备</w:t>
            </w:r>
          </w:p>
        </w:tc>
        <w:tc>
          <w:tcPr>
            <w:tcW w:w="3260" w:type="dxa"/>
            <w:vAlign w:val="center"/>
          </w:tcPr>
          <w:p w:rsidR="004C7982" w:rsidRPr="00FC0D8B" w:rsidRDefault="004C7982" w:rsidP="004C7982">
            <w:pPr>
              <w:pStyle w:val="2"/>
              <w:spacing w:before="381" w:after="381"/>
              <w:jc w:val="center"/>
              <w:rPr>
                <w:rFonts w:hAnsi="宋体" w:cs="宋体"/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sz w:val="24"/>
                <w:szCs w:val="24"/>
              </w:rPr>
              <w:t>水加热器</w:t>
            </w:r>
          </w:p>
        </w:tc>
        <w:tc>
          <w:tcPr>
            <w:tcW w:w="7230" w:type="dxa"/>
            <w:vAlign w:val="center"/>
          </w:tcPr>
          <w:p w:rsidR="004C7982" w:rsidRPr="00FC0D8B" w:rsidRDefault="004C7982" w:rsidP="004C7982">
            <w:pPr>
              <w:widowControl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kern w:val="0"/>
                <w:sz w:val="24"/>
                <w:szCs w:val="24"/>
              </w:rPr>
              <w:t>1.产品应满足《导流型容积式水加热器和半容积式水加热》CJ/T 163-2015的要求。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5"/>
        </w:trPr>
        <w:tc>
          <w:tcPr>
            <w:tcW w:w="720" w:type="dxa"/>
            <w:vAlign w:val="center"/>
          </w:tcPr>
          <w:p w:rsidR="00EA4978" w:rsidRPr="00FC0D8B" w:rsidRDefault="00EA4978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3406" w:type="dxa"/>
            <w:vMerge w:val="restart"/>
            <w:vAlign w:val="center"/>
          </w:tcPr>
          <w:p w:rsidR="00EA4978" w:rsidRPr="00FC0D8B" w:rsidRDefault="00EA4978" w:rsidP="004C7982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黑体" w:eastAsia="黑体" w:cs="黑体"/>
                <w:sz w:val="24"/>
                <w:szCs w:val="24"/>
              </w:rPr>
            </w:pPr>
            <w:r w:rsidRPr="00FC0D8B">
              <w:rPr>
                <w:rFonts w:ascii="黑体" w:eastAsia="黑体" w:cs="黑体" w:hint="eastAsia"/>
                <w:sz w:val="24"/>
                <w:szCs w:val="24"/>
              </w:rPr>
              <w:t>水处理设备</w:t>
            </w:r>
          </w:p>
        </w:tc>
        <w:tc>
          <w:tcPr>
            <w:tcW w:w="3260" w:type="dxa"/>
            <w:vAlign w:val="center"/>
          </w:tcPr>
          <w:p w:rsidR="00EA4978" w:rsidRPr="00FC0D8B" w:rsidRDefault="00EA4978" w:rsidP="004C7982">
            <w:pPr>
              <w:pStyle w:val="2"/>
              <w:spacing w:before="381" w:after="381"/>
              <w:jc w:val="center"/>
              <w:rPr>
                <w:sz w:val="24"/>
                <w:szCs w:val="24"/>
              </w:rPr>
            </w:pPr>
            <w:r w:rsidRPr="00FC0D8B">
              <w:rPr>
                <w:rFonts w:hint="eastAsia"/>
                <w:sz w:val="24"/>
                <w:szCs w:val="24"/>
              </w:rPr>
              <w:t>给水处理设备（含热水处理）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4C7982">
            <w:pPr>
              <w:widowControl/>
              <w:ind w:firstLine="48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1.出水应满足《生活饮用水卫生标准》GB 5749-2006的要求，产品应满足《反渗透水处理设备》GB/T 19249-2003、《微滤水处理设备》CJ/T 169-2002、《超滤水处理设备》CJ/T 170-2002的要求。</w:t>
            </w:r>
          </w:p>
        </w:tc>
      </w:tr>
      <w:tr w:rsidR="00EA4978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5"/>
        </w:trPr>
        <w:tc>
          <w:tcPr>
            <w:tcW w:w="720" w:type="dxa"/>
            <w:vAlign w:val="center"/>
          </w:tcPr>
          <w:p w:rsidR="00EA4978" w:rsidRPr="00FC0D8B" w:rsidRDefault="00EA4978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3406" w:type="dxa"/>
            <w:vMerge/>
            <w:vAlign w:val="center"/>
          </w:tcPr>
          <w:p w:rsidR="00EA4978" w:rsidRPr="00FC0D8B" w:rsidRDefault="00EA4978" w:rsidP="004C7982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4978" w:rsidRPr="00FC0D8B" w:rsidRDefault="00EA4978" w:rsidP="004C7982">
            <w:pPr>
              <w:widowControl/>
              <w:ind w:firstLineChars="0" w:firstLine="0"/>
              <w:jc w:val="center"/>
              <w:rPr>
                <w:rFonts w:ascii="黑体" w:eastAsia="黑体"/>
                <w:kern w:val="0"/>
                <w:sz w:val="24"/>
                <w:szCs w:val="24"/>
              </w:rPr>
            </w:pPr>
            <w:r w:rsidRPr="00FC0D8B">
              <w:rPr>
                <w:rFonts w:ascii="黑体" w:eastAsia="黑体" w:hint="eastAsia"/>
                <w:kern w:val="0"/>
                <w:sz w:val="24"/>
                <w:szCs w:val="24"/>
              </w:rPr>
              <w:t>排水处理设备</w:t>
            </w:r>
          </w:p>
          <w:p w:rsidR="00EA4978" w:rsidRPr="00FC0D8B" w:rsidRDefault="00EA4978" w:rsidP="004C7982">
            <w:pPr>
              <w:widowControl/>
              <w:ind w:firstLineChars="0" w:firstLine="0"/>
              <w:jc w:val="center"/>
              <w:rPr>
                <w:rFonts w:ascii="黑体" w:eastAsia="黑体"/>
                <w:kern w:val="0"/>
                <w:sz w:val="24"/>
                <w:szCs w:val="24"/>
              </w:rPr>
            </w:pPr>
            <w:r w:rsidRPr="00FC0D8B">
              <w:rPr>
                <w:rFonts w:ascii="黑体" w:eastAsia="黑体" w:hint="eastAsia"/>
                <w:kern w:val="0"/>
                <w:sz w:val="24"/>
                <w:szCs w:val="24"/>
              </w:rPr>
              <w:t>（含雨水处理及中水处理）</w:t>
            </w:r>
          </w:p>
        </w:tc>
        <w:tc>
          <w:tcPr>
            <w:tcW w:w="7230" w:type="dxa"/>
            <w:vAlign w:val="center"/>
          </w:tcPr>
          <w:p w:rsidR="00EA4978" w:rsidRPr="00FC0D8B" w:rsidRDefault="00EA4978" w:rsidP="004C7982">
            <w:pPr>
              <w:widowControl/>
              <w:ind w:firstLine="48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1.出水应满足《污水排入城镇下水道水质标准》CJ343-2010的要求，产品应满足《建筑中水设计规范》GB 50336-2002的要求。</w:t>
            </w:r>
          </w:p>
        </w:tc>
      </w:tr>
      <w:tr w:rsidR="004C7982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80"/>
        </w:trPr>
        <w:tc>
          <w:tcPr>
            <w:tcW w:w="720" w:type="dxa"/>
            <w:vAlign w:val="center"/>
          </w:tcPr>
          <w:p w:rsidR="004C7982" w:rsidRPr="00FC0D8B" w:rsidRDefault="004815B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3406" w:type="dxa"/>
            <w:vMerge w:val="restart"/>
            <w:vAlign w:val="center"/>
          </w:tcPr>
          <w:p w:rsidR="004C7982" w:rsidRPr="00FC0D8B" w:rsidRDefault="004C7982" w:rsidP="000D741C">
            <w:pPr>
              <w:pStyle w:val="1"/>
              <w:spacing w:before="571" w:after="381"/>
              <w:rPr>
                <w:rFonts w:cs="黑体"/>
              </w:rPr>
            </w:pPr>
            <w:bookmarkStart w:id="7" w:name="_Toc460936548"/>
            <w:r w:rsidRPr="00FC0D8B">
              <w:rPr>
                <w:rFonts w:cs="黑体" w:hint="eastAsia"/>
              </w:rPr>
              <w:t>热水器</w:t>
            </w:r>
            <w:bookmarkEnd w:id="7"/>
          </w:p>
        </w:tc>
        <w:tc>
          <w:tcPr>
            <w:tcW w:w="3260" w:type="dxa"/>
            <w:vAlign w:val="center"/>
          </w:tcPr>
          <w:p w:rsidR="004C7982" w:rsidRPr="00FC0D8B" w:rsidRDefault="004C7982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bookmarkStart w:id="8" w:name="_Toc460936549"/>
            <w:r w:rsidRPr="00FC0D8B">
              <w:rPr>
                <w:rFonts w:hint="eastAsia"/>
                <w:kern w:val="0"/>
                <w:sz w:val="24"/>
                <w:szCs w:val="24"/>
              </w:rPr>
              <w:t>储水式电热水器</w:t>
            </w:r>
            <w:bookmarkEnd w:id="8"/>
          </w:p>
        </w:tc>
        <w:tc>
          <w:tcPr>
            <w:tcW w:w="7230" w:type="dxa"/>
            <w:vAlign w:val="center"/>
          </w:tcPr>
          <w:p w:rsidR="004C7982" w:rsidRPr="00FC0D8B" w:rsidRDefault="004C798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1.产品应满足《家用和类似用途电器的安全　第1部分：通用要求》 GB 4706.1、《家用和类似用途电器的安全 储水式热水器的特殊要求》 GB 4706.12、《储水式电热水器》GB/T 20289、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《二次供水设施卫生规范》GB 17051的要求。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 额定容积（C）、加热效率（η）、功率（kW）、能效等级</w:t>
            </w:r>
          </w:p>
        </w:tc>
      </w:tr>
      <w:tr w:rsidR="004C7982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5"/>
        </w:trPr>
        <w:tc>
          <w:tcPr>
            <w:tcW w:w="720" w:type="dxa"/>
            <w:vAlign w:val="center"/>
          </w:tcPr>
          <w:p w:rsidR="004C7982" w:rsidRPr="00FC0D8B" w:rsidRDefault="004815B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3406" w:type="dxa"/>
            <w:vMerge/>
            <w:vAlign w:val="center"/>
          </w:tcPr>
          <w:p w:rsidR="004C7982" w:rsidRPr="00FC0D8B" w:rsidRDefault="004C798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4C7982" w:rsidRPr="00FC0D8B" w:rsidRDefault="004C7982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bookmarkStart w:id="9" w:name="_Toc460936550"/>
            <w:r w:rsidRPr="00FC0D8B">
              <w:rPr>
                <w:rFonts w:hint="eastAsia"/>
                <w:kern w:val="0"/>
                <w:sz w:val="24"/>
                <w:szCs w:val="24"/>
              </w:rPr>
              <w:t>燃气快速式热水器</w:t>
            </w:r>
            <w:bookmarkEnd w:id="9"/>
          </w:p>
        </w:tc>
        <w:tc>
          <w:tcPr>
            <w:tcW w:w="7230" w:type="dxa"/>
            <w:vAlign w:val="center"/>
          </w:tcPr>
          <w:p w:rsidR="004C7982" w:rsidRPr="00FC0D8B" w:rsidRDefault="004C798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1.产品应满足《家用燃气快速热水器》GB 6932的要求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2.额定热负荷（kW）、产热水能力（L/min）、电源、气源要求。</w:t>
            </w:r>
          </w:p>
        </w:tc>
      </w:tr>
      <w:tr w:rsidR="004C7982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80"/>
        </w:trPr>
        <w:tc>
          <w:tcPr>
            <w:tcW w:w="720" w:type="dxa"/>
            <w:vAlign w:val="center"/>
          </w:tcPr>
          <w:p w:rsidR="004C7982" w:rsidRPr="00FC0D8B" w:rsidRDefault="004815B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lastRenderedPageBreak/>
              <w:t>33</w:t>
            </w:r>
          </w:p>
        </w:tc>
        <w:tc>
          <w:tcPr>
            <w:tcW w:w="3406" w:type="dxa"/>
            <w:vMerge w:val="restart"/>
            <w:vAlign w:val="center"/>
          </w:tcPr>
          <w:p w:rsidR="004C7982" w:rsidRPr="00FC0D8B" w:rsidRDefault="004C7982" w:rsidP="000D741C">
            <w:pPr>
              <w:pStyle w:val="1"/>
              <w:spacing w:before="571" w:after="381"/>
              <w:rPr>
                <w:rFonts w:cs="黑体"/>
              </w:rPr>
            </w:pPr>
            <w:bookmarkStart w:id="10" w:name="_Toc460936551"/>
            <w:r w:rsidRPr="00FC0D8B">
              <w:rPr>
                <w:rFonts w:cs="黑体" w:hint="eastAsia"/>
              </w:rPr>
              <w:t>消防设备</w:t>
            </w:r>
            <w:bookmarkEnd w:id="10"/>
          </w:p>
        </w:tc>
        <w:tc>
          <w:tcPr>
            <w:tcW w:w="3260" w:type="dxa"/>
            <w:vAlign w:val="center"/>
          </w:tcPr>
          <w:p w:rsidR="004C7982" w:rsidRPr="00FC0D8B" w:rsidRDefault="004C7982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bookmarkStart w:id="11" w:name="_Toc460936552"/>
            <w:r w:rsidRPr="00FC0D8B">
              <w:rPr>
                <w:rFonts w:hint="eastAsia"/>
                <w:kern w:val="0"/>
                <w:sz w:val="24"/>
                <w:szCs w:val="24"/>
              </w:rPr>
              <w:t>室内消火栓及箱体</w:t>
            </w:r>
            <w:bookmarkEnd w:id="11"/>
          </w:p>
        </w:tc>
        <w:tc>
          <w:tcPr>
            <w:tcW w:w="7230" w:type="dxa"/>
            <w:vAlign w:val="center"/>
          </w:tcPr>
          <w:p w:rsidR="004C7982" w:rsidRPr="00FC0D8B" w:rsidRDefault="004C798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1.《室内消火栓及箱各部件产品应满足《室内消火栓》 GB 3445、《消防水带》 GB 6246、《消防水枪》 GB 8181，同时应满足当地所采用的国际标准；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2.室内消火栓：型式、栓口数量、公称通径、公称压力；                                        3.室内消火栓箱：型式、规格尺寸、箱体材质。</w:t>
            </w:r>
          </w:p>
        </w:tc>
      </w:tr>
      <w:tr w:rsidR="004C7982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20"/>
        </w:trPr>
        <w:tc>
          <w:tcPr>
            <w:tcW w:w="720" w:type="dxa"/>
            <w:vAlign w:val="center"/>
          </w:tcPr>
          <w:p w:rsidR="004C7982" w:rsidRPr="00FC0D8B" w:rsidRDefault="004815B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3406" w:type="dxa"/>
            <w:vMerge/>
            <w:vAlign w:val="center"/>
          </w:tcPr>
          <w:p w:rsidR="004C7982" w:rsidRPr="00FC0D8B" w:rsidRDefault="004C798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4C7982" w:rsidRPr="00FC0D8B" w:rsidRDefault="004C7982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bookmarkStart w:id="12" w:name="_Toc460936553"/>
            <w:r w:rsidRPr="00FC0D8B">
              <w:rPr>
                <w:rFonts w:hint="eastAsia"/>
                <w:kern w:val="0"/>
                <w:sz w:val="24"/>
                <w:szCs w:val="24"/>
              </w:rPr>
              <w:t>自动喷水灭火系统</w:t>
            </w:r>
            <w:bookmarkEnd w:id="12"/>
          </w:p>
        </w:tc>
        <w:tc>
          <w:tcPr>
            <w:tcW w:w="7230" w:type="dxa"/>
            <w:vAlign w:val="center"/>
          </w:tcPr>
          <w:p w:rsidR="004C7982" w:rsidRPr="00FC0D8B" w:rsidRDefault="004C798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1.系统各部件产品应满足《自动喷水灭火系统 第1部分洒水喷头》 GB 5135.1、《自动喷水灭火系统 第2部分: 湿式报警阀、延迟器、水力警铃》 GB 5135.2、《自动喷水灭火系统 第6部分: 通用阀门》 GB 5135.6、《自动喷水灭火系统 第7部分: 水流指示器》 GB 5135.7、《自动喷水灭火系统 第9部分 早期抑制快速响应（ESFR）喷头》GB5135.9、《自动喷水灭火系统 第10部分:压力开关》 GB 5135.10、《自动喷水灭火系统 第13部分:水幕喷头》 GB 5135.13、《自动喷水灭火系统设计规范》</w:t>
            </w:r>
            <w:r w:rsidRPr="00FC0D8B">
              <w:rPr>
                <w:kern w:val="0"/>
                <w:sz w:val="24"/>
                <w:szCs w:val="24"/>
              </w:rPr>
              <w:t>GB50084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t>的要求，同时应满足当地所采用的国际标准。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2.公称压力等级（PN），同时应满足当地所采用的国际标准</w:t>
            </w:r>
          </w:p>
        </w:tc>
      </w:tr>
      <w:tr w:rsidR="004C7982" w:rsidRPr="00FC0D8B" w:rsidTr="00C53FCC">
        <w:tblPrEx>
          <w:tblBorders>
            <w:top w:val="single" w:sz="4" w:space="0" w:color="000000"/>
            <w:left w:val="single" w:sz="8" w:space="0" w:color="000000"/>
            <w:bottom w:val="single" w:sz="4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995"/>
        </w:trPr>
        <w:tc>
          <w:tcPr>
            <w:tcW w:w="720" w:type="dxa"/>
            <w:vAlign w:val="center"/>
          </w:tcPr>
          <w:p w:rsidR="004C7982" w:rsidRPr="00FC0D8B" w:rsidRDefault="004815B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FC0D8B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lastRenderedPageBreak/>
              <w:t>35</w:t>
            </w:r>
          </w:p>
        </w:tc>
        <w:tc>
          <w:tcPr>
            <w:tcW w:w="3406" w:type="dxa"/>
            <w:vMerge/>
            <w:vAlign w:val="center"/>
          </w:tcPr>
          <w:p w:rsidR="004C7982" w:rsidRPr="00FC0D8B" w:rsidRDefault="004C798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4C7982" w:rsidRPr="00FC0D8B" w:rsidRDefault="004C7982" w:rsidP="000D741C">
            <w:pPr>
              <w:pStyle w:val="2"/>
              <w:spacing w:before="381" w:after="381"/>
              <w:jc w:val="center"/>
              <w:rPr>
                <w:kern w:val="0"/>
                <w:sz w:val="24"/>
                <w:szCs w:val="24"/>
              </w:rPr>
            </w:pPr>
            <w:bookmarkStart w:id="13" w:name="_Toc460936554"/>
            <w:r w:rsidRPr="00FC0D8B">
              <w:rPr>
                <w:rFonts w:hint="eastAsia"/>
                <w:kern w:val="0"/>
                <w:sz w:val="24"/>
                <w:szCs w:val="24"/>
              </w:rPr>
              <w:t>消防水泵</w:t>
            </w:r>
            <w:bookmarkEnd w:id="13"/>
          </w:p>
        </w:tc>
        <w:tc>
          <w:tcPr>
            <w:tcW w:w="7230" w:type="dxa"/>
            <w:vAlign w:val="center"/>
          </w:tcPr>
          <w:p w:rsidR="004C7982" w:rsidRPr="00FC0D8B" w:rsidRDefault="004C7982" w:rsidP="008726B5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kern w:val="0"/>
                <w:sz w:val="24"/>
                <w:szCs w:val="24"/>
              </w:rPr>
            </w:pPr>
            <w:r w:rsidRPr="00FC0D8B">
              <w:rPr>
                <w:rFonts w:hint="eastAsia"/>
                <w:kern w:val="0"/>
                <w:sz w:val="24"/>
                <w:szCs w:val="24"/>
              </w:rPr>
              <w:t>1.产品应满足《消防泵》GB 6245、《固定式离心消防泵》JB/T 10378、《</w:t>
            </w:r>
            <w:r w:rsidRPr="00FC0D8B">
              <w:rPr>
                <w:kern w:val="0"/>
                <w:sz w:val="24"/>
                <w:szCs w:val="24"/>
              </w:rPr>
              <w:t>消防给水及消火栓系统技术规范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t>》</w:t>
            </w:r>
            <w:r w:rsidRPr="00FC0D8B">
              <w:rPr>
                <w:kern w:val="0"/>
                <w:sz w:val="24"/>
                <w:szCs w:val="24"/>
              </w:rPr>
              <w:t>GB 50974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t>和有关规定要求，同时应满足当地所采用的国际标准。</w:t>
            </w:r>
            <w:r w:rsidRPr="00FC0D8B">
              <w:rPr>
                <w:rFonts w:hint="eastAsia"/>
                <w:kern w:val="0"/>
                <w:sz w:val="24"/>
                <w:szCs w:val="24"/>
              </w:rPr>
              <w:br/>
              <w:t>2.流量（Q）、扬程(H)、转速（n）、效率η、电机功率(kW)、最大工作压力（P）、消防水泵叶轮材质、轴封材质、适用介质温度（℃）、电源。</w:t>
            </w:r>
          </w:p>
        </w:tc>
      </w:tr>
    </w:tbl>
    <w:p w:rsidR="00FD105F" w:rsidRPr="00FC0D8B" w:rsidRDefault="001547D0" w:rsidP="000D741C">
      <w:pPr>
        <w:ind w:firstLine="560"/>
      </w:pPr>
    </w:p>
    <w:sectPr w:rsidR="00FD105F" w:rsidRPr="00FC0D8B" w:rsidSect="000D741C"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7D0" w:rsidRDefault="001547D0" w:rsidP="004815B2">
      <w:pPr>
        <w:spacing w:line="240" w:lineRule="auto"/>
        <w:ind w:firstLine="560"/>
      </w:pPr>
      <w:r>
        <w:separator/>
      </w:r>
    </w:p>
  </w:endnote>
  <w:endnote w:type="continuationSeparator" w:id="1">
    <w:p w:rsidR="001547D0" w:rsidRDefault="001547D0" w:rsidP="004815B2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C21" w:rsidRDefault="001547D0">
    <w:pPr>
      <w:pStyle w:val="a4"/>
      <w:ind w:firstLine="0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7D0" w:rsidRDefault="001547D0" w:rsidP="004815B2">
      <w:pPr>
        <w:spacing w:line="240" w:lineRule="auto"/>
        <w:ind w:firstLine="560"/>
      </w:pPr>
      <w:r>
        <w:separator/>
      </w:r>
    </w:p>
  </w:footnote>
  <w:footnote w:type="continuationSeparator" w:id="1">
    <w:p w:rsidR="001547D0" w:rsidRDefault="001547D0" w:rsidP="004815B2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5B2" w:rsidRDefault="004815B2" w:rsidP="004815B2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5B2" w:rsidRDefault="004815B2" w:rsidP="004815B2">
    <w:pPr>
      <w:pStyle w:val="a5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5B2" w:rsidRDefault="004815B2" w:rsidP="004815B2">
    <w:pPr>
      <w:pStyle w:val="a5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1F40E0"/>
    <w:multiLevelType w:val="hybridMultilevel"/>
    <w:tmpl w:val="A21A3D9C"/>
    <w:lvl w:ilvl="0" w:tplc="F0FA67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741C"/>
    <w:rsid w:val="0000500A"/>
    <w:rsid w:val="000424EC"/>
    <w:rsid w:val="000C7E56"/>
    <w:rsid w:val="000D741C"/>
    <w:rsid w:val="001275CD"/>
    <w:rsid w:val="001547D0"/>
    <w:rsid w:val="00242632"/>
    <w:rsid w:val="002B1E41"/>
    <w:rsid w:val="003F32F0"/>
    <w:rsid w:val="00461D1E"/>
    <w:rsid w:val="004815B2"/>
    <w:rsid w:val="004835BC"/>
    <w:rsid w:val="004C7982"/>
    <w:rsid w:val="004E5E8F"/>
    <w:rsid w:val="00506C4B"/>
    <w:rsid w:val="005A0E28"/>
    <w:rsid w:val="00615545"/>
    <w:rsid w:val="006544B3"/>
    <w:rsid w:val="00706874"/>
    <w:rsid w:val="00737FBE"/>
    <w:rsid w:val="00775E53"/>
    <w:rsid w:val="007C707C"/>
    <w:rsid w:val="007D132A"/>
    <w:rsid w:val="00952BD6"/>
    <w:rsid w:val="00A35C63"/>
    <w:rsid w:val="00A425C7"/>
    <w:rsid w:val="00AB6D7C"/>
    <w:rsid w:val="00AC109B"/>
    <w:rsid w:val="00AD7FD8"/>
    <w:rsid w:val="00B26A74"/>
    <w:rsid w:val="00B757F4"/>
    <w:rsid w:val="00BA6201"/>
    <w:rsid w:val="00C30C0C"/>
    <w:rsid w:val="00C53FCC"/>
    <w:rsid w:val="00C85417"/>
    <w:rsid w:val="00D02353"/>
    <w:rsid w:val="00D145B0"/>
    <w:rsid w:val="00D2782A"/>
    <w:rsid w:val="00EA4978"/>
    <w:rsid w:val="00EB44FC"/>
    <w:rsid w:val="00FA5E00"/>
    <w:rsid w:val="00FC0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1C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宋体" w:eastAsia="宋体" w:hAnsi="宋体" w:cs="宋体"/>
      <w:sz w:val="28"/>
      <w:szCs w:val="28"/>
    </w:rPr>
  </w:style>
  <w:style w:type="paragraph" w:styleId="1">
    <w:name w:val="heading 1"/>
    <w:basedOn w:val="a0"/>
    <w:next w:val="a"/>
    <w:link w:val="1Char"/>
    <w:uiPriority w:val="9"/>
    <w:qFormat/>
    <w:rsid w:val="000D741C"/>
    <w:pPr>
      <w:pageBreakBefore/>
      <w:widowControl/>
      <w:spacing w:beforeLines="150" w:afterLines="100" w:line="240" w:lineRule="auto"/>
      <w:ind w:firstLineChars="0" w:firstLine="0"/>
    </w:pPr>
    <w:rPr>
      <w:rFonts w:ascii="黑体" w:eastAsia="黑体" w:hAnsi="黑体" w:cs="Times New Roman"/>
      <w:b w:val="0"/>
      <w:kern w:val="0"/>
      <w:sz w:val="24"/>
      <w:szCs w:val="24"/>
    </w:rPr>
  </w:style>
  <w:style w:type="paragraph" w:styleId="2">
    <w:name w:val="heading 2"/>
    <w:next w:val="a"/>
    <w:link w:val="2Char"/>
    <w:uiPriority w:val="9"/>
    <w:qFormat/>
    <w:rsid w:val="000D741C"/>
    <w:pPr>
      <w:keepNext/>
      <w:keepLines/>
      <w:adjustRightInd w:val="0"/>
      <w:snapToGrid w:val="0"/>
      <w:spacing w:beforeLines="100" w:afterLines="100"/>
      <w:outlineLvl w:val="1"/>
    </w:pPr>
    <w:rPr>
      <w:rFonts w:ascii="黑体" w:eastAsia="黑体" w:hAnsi="黑体" w:cs="黑体"/>
      <w:bCs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qFormat/>
    <w:rsid w:val="000D741C"/>
    <w:rPr>
      <w:rFonts w:ascii="黑体" w:eastAsia="黑体" w:hAnsi="黑体" w:cs="Times New Roman"/>
      <w:bCs/>
      <w:kern w:val="0"/>
      <w:sz w:val="24"/>
      <w:szCs w:val="24"/>
    </w:rPr>
  </w:style>
  <w:style w:type="character" w:customStyle="1" w:styleId="2Char">
    <w:name w:val="标题 2 Char"/>
    <w:basedOn w:val="a1"/>
    <w:link w:val="2"/>
    <w:uiPriority w:val="9"/>
    <w:rsid w:val="000D741C"/>
    <w:rPr>
      <w:rFonts w:ascii="黑体" w:eastAsia="黑体" w:hAnsi="黑体" w:cs="黑体"/>
      <w:bCs/>
      <w:sz w:val="30"/>
      <w:szCs w:val="30"/>
    </w:rPr>
  </w:style>
  <w:style w:type="character" w:customStyle="1" w:styleId="Char">
    <w:name w:val="页脚 Char"/>
    <w:link w:val="a4"/>
    <w:uiPriority w:val="99"/>
    <w:rsid w:val="000D741C"/>
    <w:rPr>
      <w:rFonts w:ascii="宋体" w:hAnsi="宋体"/>
      <w:sz w:val="28"/>
      <w:szCs w:val="28"/>
      <w:lang w:val="zh-CN" w:eastAsia="zh-CN"/>
    </w:rPr>
  </w:style>
  <w:style w:type="paragraph" w:styleId="a4">
    <w:name w:val="footer"/>
    <w:link w:val="Char"/>
    <w:uiPriority w:val="99"/>
    <w:unhideWhenUsed/>
    <w:rsid w:val="000D741C"/>
    <w:pPr>
      <w:ind w:firstLine="560"/>
      <w:jc w:val="center"/>
    </w:pPr>
    <w:rPr>
      <w:rFonts w:ascii="宋体" w:hAnsi="宋体"/>
      <w:sz w:val="28"/>
      <w:szCs w:val="28"/>
      <w:lang w:val="zh-CN"/>
    </w:rPr>
  </w:style>
  <w:style w:type="character" w:customStyle="1" w:styleId="Char1">
    <w:name w:val="页脚 Char1"/>
    <w:basedOn w:val="a1"/>
    <w:link w:val="a4"/>
    <w:uiPriority w:val="99"/>
    <w:semiHidden/>
    <w:rsid w:val="000D741C"/>
    <w:rPr>
      <w:rFonts w:ascii="宋体" w:eastAsia="宋体" w:hAnsi="宋体" w:cs="宋体"/>
      <w:sz w:val="18"/>
      <w:szCs w:val="18"/>
    </w:rPr>
  </w:style>
  <w:style w:type="paragraph" w:styleId="a0">
    <w:name w:val="Title"/>
    <w:basedOn w:val="a"/>
    <w:next w:val="a"/>
    <w:link w:val="Char0"/>
    <w:uiPriority w:val="10"/>
    <w:qFormat/>
    <w:rsid w:val="000D741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1"/>
    <w:link w:val="a0"/>
    <w:uiPriority w:val="10"/>
    <w:rsid w:val="000D741C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2"/>
    <w:uiPriority w:val="99"/>
    <w:semiHidden/>
    <w:unhideWhenUsed/>
    <w:rsid w:val="004815B2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5"/>
    <w:uiPriority w:val="99"/>
    <w:semiHidden/>
    <w:rsid w:val="004815B2"/>
    <w:rPr>
      <w:rFonts w:ascii="宋体" w:eastAsia="宋体" w:hAnsi="宋体" w:cs="宋体"/>
      <w:sz w:val="18"/>
      <w:szCs w:val="18"/>
    </w:rPr>
  </w:style>
  <w:style w:type="paragraph" w:styleId="a6">
    <w:name w:val="List Paragraph"/>
    <w:basedOn w:val="a"/>
    <w:uiPriority w:val="34"/>
    <w:qFormat/>
    <w:rsid w:val="007C707C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7E175-9691-4497-BF7E-3C8B3F92C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648</Words>
  <Characters>3700</Characters>
  <Application>Microsoft Office Word</Application>
  <DocSecurity>0</DocSecurity>
  <Lines>30</Lines>
  <Paragraphs>8</Paragraphs>
  <ScaleCrop>false</ScaleCrop>
  <Company>MS User</Company>
  <LinksUpToDate>false</LinksUpToDate>
  <CharactersWithSpaces>4340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User</dc:creator>
  <cp:keywords/>
  <dc:description/>
  <cp:lastModifiedBy>MS User</cp:lastModifiedBy>
  <cp:revision>2</cp:revision>
  <dcterms:created xsi:type="dcterms:W3CDTF">2016-12-01T03:18:00Z</dcterms:created>
  <dcterms:modified xsi:type="dcterms:W3CDTF">2016-12-01T03:18:00Z</dcterms:modified>
</cp:coreProperties>
</file>